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EC330" w14:textId="6FC65812" w:rsidR="004114BF" w:rsidRPr="00624146" w:rsidRDefault="004114BF" w:rsidP="004114BF">
      <w:pPr>
        <w:rPr>
          <w:b/>
          <w:bCs/>
          <w:sz w:val="24"/>
          <w:szCs w:val="24"/>
        </w:rPr>
      </w:pPr>
      <w:r w:rsidRPr="003C453C">
        <w:rPr>
          <w:b/>
          <w:bCs/>
          <w:sz w:val="24"/>
          <w:szCs w:val="24"/>
        </w:rPr>
        <w:t>17.12</w:t>
      </w:r>
      <w:r w:rsidR="00624146">
        <w:rPr>
          <w:b/>
          <w:bCs/>
          <w:sz w:val="24"/>
          <w:szCs w:val="24"/>
        </w:rPr>
        <w:t>.</w:t>
      </w:r>
      <w:bookmarkStart w:id="0" w:name="_GoBack"/>
      <w:bookmarkEnd w:id="0"/>
      <w:r w:rsidRPr="003C453C">
        <w:rPr>
          <w:b/>
          <w:bCs/>
          <w:sz w:val="24"/>
          <w:szCs w:val="24"/>
        </w:rPr>
        <w:t xml:space="preserve"> 2025</w:t>
      </w:r>
    </w:p>
    <w:p w14:paraId="3B4C6921" w14:textId="77777777" w:rsidR="004114BF" w:rsidRPr="004114BF" w:rsidRDefault="004114BF" w:rsidP="004114BF">
      <w:pPr>
        <w:rPr>
          <w:rFonts w:ascii="Times New Roman" w:hAnsi="Times New Roman" w:cs="Times New Roman"/>
          <w:b/>
          <w:bCs/>
          <w:sz w:val="24"/>
          <w:szCs w:val="24"/>
        </w:rPr>
      </w:pPr>
    </w:p>
    <w:p w14:paraId="3413C4A9" w14:textId="4452E5F3" w:rsidR="004114BF" w:rsidRPr="004114BF" w:rsidRDefault="004114BF" w:rsidP="004114BF">
      <w:pPr>
        <w:rPr>
          <w:rFonts w:ascii="Times New Roman" w:hAnsi="Times New Roman" w:cs="Times New Roman"/>
          <w:b/>
          <w:bCs/>
          <w:sz w:val="24"/>
          <w:szCs w:val="24"/>
        </w:rPr>
      </w:pPr>
      <w:r w:rsidRPr="004114BF">
        <w:rPr>
          <w:rFonts w:ascii="Times New Roman" w:hAnsi="Times New Roman" w:cs="Times New Roman"/>
          <w:b/>
          <w:bCs/>
          <w:sz w:val="24"/>
          <w:szCs w:val="24"/>
        </w:rPr>
        <w:t>Formal technical text</w:t>
      </w:r>
    </w:p>
    <w:p w14:paraId="7DCEBB67" w14:textId="77777777" w:rsidR="00AE4688" w:rsidRPr="00AE4688" w:rsidRDefault="00AE4688" w:rsidP="00AE4688">
      <w:pPr>
        <w:jc w:val="both"/>
        <w:rPr>
          <w:rFonts w:ascii="Times New Roman" w:hAnsi="Times New Roman" w:cs="Times New Roman"/>
          <w:b/>
          <w:bCs/>
          <w:sz w:val="24"/>
          <w:szCs w:val="24"/>
        </w:rPr>
      </w:pPr>
      <w:r w:rsidRPr="00AE4688">
        <w:rPr>
          <w:rFonts w:ascii="Times New Roman" w:hAnsi="Times New Roman" w:cs="Times New Roman"/>
          <w:b/>
          <w:bCs/>
          <w:sz w:val="24"/>
          <w:szCs w:val="24"/>
        </w:rPr>
        <w:t>Technical Text: How the Internet Works</w:t>
      </w:r>
    </w:p>
    <w:p w14:paraId="16D7882B" w14:textId="1632F956" w:rsidR="00AE4688" w:rsidRPr="00AE4688" w:rsidRDefault="00AE4688" w:rsidP="00AE4688">
      <w:pPr>
        <w:jc w:val="both"/>
        <w:rPr>
          <w:rFonts w:ascii="Times New Roman" w:hAnsi="Times New Roman" w:cs="Times New Roman"/>
          <w:sz w:val="24"/>
          <w:szCs w:val="24"/>
        </w:rPr>
      </w:pPr>
      <w:r w:rsidRPr="00AE4688">
        <w:rPr>
          <w:rFonts w:ascii="Times New Roman" w:hAnsi="Times New Roman" w:cs="Times New Roman"/>
          <w:sz w:val="24"/>
          <w:szCs w:val="24"/>
        </w:rPr>
        <w:t xml:space="preserve">The </w:t>
      </w:r>
      <w:r w:rsidRPr="00AE4688">
        <w:rPr>
          <w:rFonts w:ascii="Times New Roman" w:hAnsi="Times New Roman" w:cs="Times New Roman"/>
          <w:b/>
          <w:bCs/>
          <w:sz w:val="24"/>
          <w:szCs w:val="24"/>
        </w:rPr>
        <w:t>Internet</w:t>
      </w:r>
      <w:r w:rsidRPr="00AE4688">
        <w:rPr>
          <w:rFonts w:ascii="Times New Roman" w:hAnsi="Times New Roman" w:cs="Times New Roman"/>
          <w:sz w:val="24"/>
          <w:szCs w:val="24"/>
        </w:rPr>
        <w:t xml:space="preserve"> is a global system of interconnected computer networks that communicate using a standardized set of protocols known as the </w:t>
      </w:r>
      <w:r w:rsidRPr="00AE4688">
        <w:rPr>
          <w:rFonts w:ascii="Times New Roman" w:hAnsi="Times New Roman" w:cs="Times New Roman"/>
          <w:b/>
          <w:bCs/>
          <w:sz w:val="24"/>
          <w:szCs w:val="24"/>
        </w:rPr>
        <w:t>TCP/IP protocol suite</w:t>
      </w:r>
      <w:r w:rsidRPr="00AE4688">
        <w:rPr>
          <w:rFonts w:ascii="Times New Roman" w:hAnsi="Times New Roman" w:cs="Times New Roman"/>
          <w:sz w:val="24"/>
          <w:szCs w:val="24"/>
        </w:rPr>
        <w:t>. These protocols define how data is formatted, addressed, transmitted, routed, and received at the destination across diverse networks that may be connected through different physical media (such as fiber</w:t>
      </w:r>
      <w:r w:rsidRPr="00AE4688">
        <w:rPr>
          <w:rFonts w:ascii="Times New Roman" w:hAnsi="Times New Roman" w:cs="Times New Roman"/>
          <w:sz w:val="24"/>
          <w:szCs w:val="24"/>
        </w:rPr>
        <w:noBreakHyphen/>
        <w:t xml:space="preserve">optic cables, wireless links, and satellite). At its core, the Internet is composed of many independent networks joined together through </w:t>
      </w:r>
      <w:r w:rsidRPr="00AE4688">
        <w:rPr>
          <w:rFonts w:ascii="Times New Roman" w:hAnsi="Times New Roman" w:cs="Times New Roman"/>
          <w:b/>
          <w:bCs/>
          <w:sz w:val="24"/>
          <w:szCs w:val="24"/>
        </w:rPr>
        <w:t>interconnection points</w:t>
      </w:r>
      <w:r w:rsidRPr="00AE4688">
        <w:rPr>
          <w:rFonts w:ascii="Times New Roman" w:hAnsi="Times New Roman" w:cs="Times New Roman"/>
          <w:sz w:val="24"/>
          <w:szCs w:val="24"/>
        </w:rPr>
        <w:t xml:space="preserve"> such as Internet exchange points (IXPs) and coordinated by high</w:t>
      </w:r>
      <w:r w:rsidRPr="00AE4688">
        <w:rPr>
          <w:rFonts w:ascii="Times New Roman" w:hAnsi="Times New Roman" w:cs="Times New Roman"/>
          <w:sz w:val="24"/>
          <w:szCs w:val="24"/>
        </w:rPr>
        <w:noBreakHyphen/>
        <w:t>level standards bodies (e.g., the IETF). The TCP/IP architecture organizes communication into several layers, each with specific responsibilities:</w:t>
      </w:r>
    </w:p>
    <w:p w14:paraId="7B0DCDB1" w14:textId="77777777" w:rsidR="00AE4688" w:rsidRPr="00AE4688" w:rsidRDefault="00AE4688" w:rsidP="00AE4688">
      <w:pPr>
        <w:numPr>
          <w:ilvl w:val="0"/>
          <w:numId w:val="1"/>
        </w:numPr>
        <w:jc w:val="both"/>
        <w:rPr>
          <w:rFonts w:ascii="Times New Roman" w:hAnsi="Times New Roman" w:cs="Times New Roman"/>
          <w:sz w:val="24"/>
          <w:szCs w:val="24"/>
        </w:rPr>
      </w:pPr>
      <w:r w:rsidRPr="00AE4688">
        <w:rPr>
          <w:rFonts w:ascii="Times New Roman" w:hAnsi="Times New Roman" w:cs="Times New Roman"/>
          <w:b/>
          <w:bCs/>
          <w:sz w:val="24"/>
          <w:szCs w:val="24"/>
        </w:rPr>
        <w:t>Link Layer (Network Access):</w:t>
      </w:r>
    </w:p>
    <w:p w14:paraId="658F90B1" w14:textId="61F12463" w:rsidR="00AE4688" w:rsidRPr="00AE4688" w:rsidRDefault="00AE4688" w:rsidP="00AE4688">
      <w:pPr>
        <w:ind w:left="720"/>
        <w:jc w:val="both"/>
        <w:rPr>
          <w:rFonts w:ascii="Times New Roman" w:hAnsi="Times New Roman" w:cs="Times New Roman"/>
          <w:sz w:val="24"/>
          <w:szCs w:val="24"/>
        </w:rPr>
      </w:pPr>
      <w:r w:rsidRPr="00AE4688">
        <w:rPr>
          <w:rFonts w:ascii="Times New Roman" w:hAnsi="Times New Roman" w:cs="Times New Roman"/>
          <w:sz w:val="24"/>
          <w:szCs w:val="24"/>
        </w:rPr>
        <w:br/>
        <w:t>This layer defines how devices physically connect and exchange raw bits over a medium. It encapsulates data into frames appropriate for technologies such as Ethernet or Wi</w:t>
      </w:r>
      <w:r w:rsidRPr="00AE4688">
        <w:rPr>
          <w:rFonts w:ascii="Times New Roman" w:hAnsi="Times New Roman" w:cs="Times New Roman"/>
          <w:sz w:val="24"/>
          <w:szCs w:val="24"/>
        </w:rPr>
        <w:noBreakHyphen/>
        <w:t xml:space="preserve">Fi and interfaces with the hardware. </w:t>
      </w:r>
    </w:p>
    <w:p w14:paraId="4FAEC38C" w14:textId="77777777" w:rsidR="00AE4688" w:rsidRPr="00AE4688" w:rsidRDefault="00AE4688" w:rsidP="00AE4688">
      <w:pPr>
        <w:numPr>
          <w:ilvl w:val="0"/>
          <w:numId w:val="1"/>
        </w:numPr>
        <w:jc w:val="both"/>
        <w:rPr>
          <w:rFonts w:ascii="Times New Roman" w:hAnsi="Times New Roman" w:cs="Times New Roman"/>
          <w:sz w:val="24"/>
          <w:szCs w:val="24"/>
        </w:rPr>
      </w:pPr>
      <w:r w:rsidRPr="00AE4688">
        <w:rPr>
          <w:rFonts w:ascii="Times New Roman" w:hAnsi="Times New Roman" w:cs="Times New Roman"/>
          <w:b/>
          <w:bCs/>
          <w:sz w:val="24"/>
          <w:szCs w:val="24"/>
        </w:rPr>
        <w:t>Internet Layer:</w:t>
      </w:r>
      <w:r w:rsidRPr="00AE4688">
        <w:rPr>
          <w:rFonts w:ascii="Times New Roman" w:hAnsi="Times New Roman" w:cs="Times New Roman"/>
          <w:sz w:val="24"/>
          <w:szCs w:val="24"/>
        </w:rPr>
        <w:br/>
        <w:t xml:space="preserve">The primary protocol at this layer is the </w:t>
      </w:r>
      <w:r w:rsidRPr="00AE4688">
        <w:rPr>
          <w:rFonts w:ascii="Times New Roman" w:hAnsi="Times New Roman" w:cs="Times New Roman"/>
          <w:b/>
          <w:bCs/>
          <w:sz w:val="24"/>
          <w:szCs w:val="24"/>
        </w:rPr>
        <w:t>Internet Protocol (IP)</w:t>
      </w:r>
      <w:r w:rsidRPr="00AE4688">
        <w:rPr>
          <w:rFonts w:ascii="Times New Roman" w:hAnsi="Times New Roman" w:cs="Times New Roman"/>
          <w:sz w:val="24"/>
          <w:szCs w:val="24"/>
        </w:rPr>
        <w:t xml:space="preserve">, which is responsible for addressing and routing packets between hosts on different networks. Each device on the Internet has an IP address (e.g., IPv4 or IPv6), which uniquely identifies it and allows routers to forward data toward its destination. </w:t>
      </w:r>
      <w:hyperlink r:id="rId5" w:tgtFrame="_blank" w:history="1">
        <w:r w:rsidRPr="00AE4688">
          <w:rPr>
            <w:rStyle w:val="Hyperlink"/>
            <w:rFonts w:ascii="Times New Roman" w:hAnsi="Times New Roman" w:cs="Times New Roman"/>
            <w:sz w:val="24"/>
            <w:szCs w:val="24"/>
          </w:rPr>
          <w:t>flylib.com</w:t>
        </w:r>
      </w:hyperlink>
    </w:p>
    <w:p w14:paraId="7E90A540" w14:textId="77777777" w:rsidR="00AE4688" w:rsidRPr="00AE4688" w:rsidRDefault="00AE4688" w:rsidP="00AE4688">
      <w:pPr>
        <w:numPr>
          <w:ilvl w:val="0"/>
          <w:numId w:val="1"/>
        </w:numPr>
        <w:jc w:val="both"/>
        <w:rPr>
          <w:rFonts w:ascii="Times New Roman" w:hAnsi="Times New Roman" w:cs="Times New Roman"/>
          <w:sz w:val="24"/>
          <w:szCs w:val="24"/>
        </w:rPr>
      </w:pPr>
      <w:r w:rsidRPr="00AE4688">
        <w:rPr>
          <w:rFonts w:ascii="Times New Roman" w:hAnsi="Times New Roman" w:cs="Times New Roman"/>
          <w:b/>
          <w:bCs/>
          <w:sz w:val="24"/>
          <w:szCs w:val="24"/>
        </w:rPr>
        <w:t>Transport Layer:</w:t>
      </w:r>
      <w:r w:rsidRPr="00AE4688">
        <w:rPr>
          <w:rFonts w:ascii="Times New Roman" w:hAnsi="Times New Roman" w:cs="Times New Roman"/>
          <w:sz w:val="24"/>
          <w:szCs w:val="24"/>
        </w:rPr>
        <w:br/>
        <w:t xml:space="preserve">Two of the most important transport protocols are </w:t>
      </w:r>
      <w:r w:rsidRPr="00AE4688">
        <w:rPr>
          <w:rFonts w:ascii="Times New Roman" w:hAnsi="Times New Roman" w:cs="Times New Roman"/>
          <w:b/>
          <w:bCs/>
          <w:sz w:val="24"/>
          <w:szCs w:val="24"/>
        </w:rPr>
        <w:t>TCP</w:t>
      </w:r>
      <w:r w:rsidRPr="00AE4688">
        <w:rPr>
          <w:rFonts w:ascii="Times New Roman" w:hAnsi="Times New Roman" w:cs="Times New Roman"/>
          <w:sz w:val="24"/>
          <w:szCs w:val="24"/>
        </w:rPr>
        <w:t xml:space="preserve"> (Transmission Control Protocol) and </w:t>
      </w:r>
      <w:r w:rsidRPr="00AE4688">
        <w:rPr>
          <w:rFonts w:ascii="Times New Roman" w:hAnsi="Times New Roman" w:cs="Times New Roman"/>
          <w:b/>
          <w:bCs/>
          <w:sz w:val="24"/>
          <w:szCs w:val="24"/>
        </w:rPr>
        <w:t>UDP</w:t>
      </w:r>
      <w:r w:rsidRPr="00AE4688">
        <w:rPr>
          <w:rFonts w:ascii="Times New Roman" w:hAnsi="Times New Roman" w:cs="Times New Roman"/>
          <w:sz w:val="24"/>
          <w:szCs w:val="24"/>
        </w:rPr>
        <w:t xml:space="preserve"> (User Datagram Protocol). TCP provides reliable, ordered, and error</w:t>
      </w:r>
      <w:r w:rsidRPr="00AE4688">
        <w:rPr>
          <w:rFonts w:ascii="Times New Roman" w:hAnsi="Times New Roman" w:cs="Times New Roman"/>
          <w:sz w:val="24"/>
          <w:szCs w:val="24"/>
        </w:rPr>
        <w:noBreakHyphen/>
        <w:t>checked delivery of a stream of bytes between applications, while UDP offers a simpler, connectionless service useful for real</w:t>
      </w:r>
      <w:r w:rsidRPr="00AE4688">
        <w:rPr>
          <w:rFonts w:ascii="Times New Roman" w:hAnsi="Times New Roman" w:cs="Times New Roman"/>
          <w:sz w:val="24"/>
          <w:szCs w:val="24"/>
        </w:rPr>
        <w:noBreakHyphen/>
        <w:t xml:space="preserve">time applications such as video streaming or DNS queries. </w:t>
      </w:r>
      <w:hyperlink r:id="rId6" w:tgtFrame="_blank" w:history="1">
        <w:r w:rsidRPr="00AE4688">
          <w:rPr>
            <w:rStyle w:val="Hyperlink"/>
            <w:rFonts w:ascii="Times New Roman" w:hAnsi="Times New Roman" w:cs="Times New Roman"/>
            <w:sz w:val="24"/>
            <w:szCs w:val="24"/>
          </w:rPr>
          <w:t>flylib.com</w:t>
        </w:r>
      </w:hyperlink>
    </w:p>
    <w:p w14:paraId="77A74909" w14:textId="67A9DB53" w:rsidR="004114BF" w:rsidRDefault="004114BF" w:rsidP="004114BF">
      <w:pPr>
        <w:rPr>
          <w:rFonts w:ascii="Times New Roman" w:hAnsi="Times New Roman" w:cs="Times New Roman"/>
          <w:sz w:val="24"/>
          <w:szCs w:val="24"/>
        </w:rPr>
      </w:pPr>
    </w:p>
    <w:p w14:paraId="7A4FDF22" w14:textId="77777777" w:rsidR="004114BF" w:rsidRPr="004114BF" w:rsidRDefault="004114BF" w:rsidP="004114BF">
      <w:pPr>
        <w:rPr>
          <w:rFonts w:ascii="Times New Roman" w:hAnsi="Times New Roman" w:cs="Times New Roman"/>
          <w:sz w:val="24"/>
          <w:szCs w:val="24"/>
        </w:rPr>
      </w:pPr>
    </w:p>
    <w:p w14:paraId="612D853A" w14:textId="6EE30240" w:rsidR="004114BF" w:rsidRPr="004114BF" w:rsidRDefault="004114BF" w:rsidP="004114BF">
      <w:pPr>
        <w:jc w:val="both"/>
        <w:rPr>
          <w:rFonts w:ascii="Times New Roman" w:hAnsi="Times New Roman" w:cs="Times New Roman"/>
          <w:b/>
          <w:bCs/>
          <w:sz w:val="24"/>
          <w:szCs w:val="24"/>
        </w:rPr>
      </w:pPr>
      <w:r w:rsidRPr="004114BF">
        <w:rPr>
          <w:rFonts w:ascii="Times New Roman" w:hAnsi="Times New Roman" w:cs="Times New Roman"/>
          <w:b/>
          <w:bCs/>
          <w:sz w:val="24"/>
          <w:szCs w:val="24"/>
        </w:rPr>
        <w:t xml:space="preserve">Informal technical text </w:t>
      </w:r>
    </w:p>
    <w:p w14:paraId="15DA37C1" w14:textId="77777777" w:rsidR="004114BF" w:rsidRPr="004114BF" w:rsidRDefault="004114BF" w:rsidP="004114BF">
      <w:pPr>
        <w:jc w:val="both"/>
        <w:rPr>
          <w:rFonts w:ascii="Times New Roman" w:hAnsi="Times New Roman" w:cs="Times New Roman"/>
          <w:sz w:val="24"/>
          <w:szCs w:val="24"/>
        </w:rPr>
      </w:pPr>
    </w:p>
    <w:p w14:paraId="2609ED3A" w14:textId="39DF6248" w:rsidR="004114BF" w:rsidRPr="004114BF" w:rsidRDefault="004114BF" w:rsidP="004114BF">
      <w:pPr>
        <w:jc w:val="both"/>
        <w:rPr>
          <w:rFonts w:ascii="Times New Roman" w:hAnsi="Times New Roman" w:cs="Times New Roman"/>
          <w:sz w:val="24"/>
          <w:szCs w:val="24"/>
        </w:rPr>
      </w:pPr>
      <w:r w:rsidRPr="004114BF">
        <w:rPr>
          <w:rFonts w:ascii="Times New Roman" w:hAnsi="Times New Roman" w:cs="Times New Roman"/>
          <w:sz w:val="24"/>
          <w:szCs w:val="24"/>
        </w:rPr>
        <w:t xml:space="preserve">The price of this simplicity was that an </w:t>
      </w:r>
      <w:proofErr w:type="spellStart"/>
      <w:r w:rsidRPr="004114BF">
        <w:rPr>
          <w:rFonts w:ascii="Times New Roman" w:hAnsi="Times New Roman" w:cs="Times New Roman"/>
          <w:sz w:val="24"/>
          <w:szCs w:val="24"/>
        </w:rPr>
        <w:t>Autoverse</w:t>
      </w:r>
      <w:proofErr w:type="spellEnd"/>
      <w:r w:rsidRPr="004114BF">
        <w:rPr>
          <w:rFonts w:ascii="Times New Roman" w:hAnsi="Times New Roman" w:cs="Times New Roman"/>
          <w:sz w:val="24"/>
          <w:szCs w:val="24"/>
        </w:rPr>
        <w:t xml:space="preserve"> bacterium didn't necessarily behave like its real-world counterparts. A. </w:t>
      </w:r>
      <w:proofErr w:type="spellStart"/>
      <w:r w:rsidRPr="004114BF">
        <w:rPr>
          <w:rFonts w:ascii="Times New Roman" w:hAnsi="Times New Roman" w:cs="Times New Roman"/>
          <w:sz w:val="24"/>
          <w:szCs w:val="24"/>
        </w:rPr>
        <w:t>lamberti</w:t>
      </w:r>
      <w:proofErr w:type="spellEnd"/>
      <w:r w:rsidRPr="004114BF">
        <w:rPr>
          <w:rFonts w:ascii="Times New Roman" w:hAnsi="Times New Roman" w:cs="Times New Roman"/>
          <w:sz w:val="24"/>
          <w:szCs w:val="24"/>
        </w:rPr>
        <w:t xml:space="preserve"> had a habit of confounding traditional expectations in bizarre and unpredictable ways—and for most serious </w:t>
      </w:r>
      <w:proofErr w:type="spellStart"/>
      <w:r w:rsidRPr="004114BF">
        <w:rPr>
          <w:rFonts w:ascii="Times New Roman" w:hAnsi="Times New Roman" w:cs="Times New Roman"/>
          <w:sz w:val="24"/>
          <w:szCs w:val="24"/>
        </w:rPr>
        <w:t>microbi-ologists</w:t>
      </w:r>
      <w:proofErr w:type="spellEnd"/>
      <w:r w:rsidRPr="004114BF">
        <w:rPr>
          <w:rFonts w:ascii="Times New Roman" w:hAnsi="Times New Roman" w:cs="Times New Roman"/>
          <w:sz w:val="24"/>
          <w:szCs w:val="24"/>
        </w:rPr>
        <w:t xml:space="preserve">, mat was enough to render it worthless. </w:t>
      </w:r>
      <w:r w:rsidRPr="004114BF">
        <w:rPr>
          <w:rFonts w:ascii="Times New Roman" w:hAnsi="Times New Roman" w:cs="Times New Roman"/>
          <w:sz w:val="24"/>
          <w:szCs w:val="24"/>
        </w:rPr>
        <w:t>F</w:t>
      </w:r>
      <w:r w:rsidRPr="004114BF">
        <w:rPr>
          <w:rFonts w:ascii="Times New Roman" w:hAnsi="Times New Roman" w:cs="Times New Roman"/>
          <w:sz w:val="24"/>
          <w:szCs w:val="24"/>
        </w:rPr>
        <w:t xml:space="preserve">or </w:t>
      </w:r>
      <w:proofErr w:type="spellStart"/>
      <w:r w:rsidRPr="004114BF">
        <w:rPr>
          <w:rFonts w:ascii="Times New Roman" w:hAnsi="Times New Roman" w:cs="Times New Roman"/>
          <w:sz w:val="24"/>
          <w:szCs w:val="24"/>
        </w:rPr>
        <w:t>Autoverse</w:t>
      </w:r>
      <w:proofErr w:type="spellEnd"/>
      <w:r w:rsidRPr="004114BF">
        <w:rPr>
          <w:rFonts w:ascii="Times New Roman" w:hAnsi="Times New Roman" w:cs="Times New Roman"/>
          <w:sz w:val="24"/>
          <w:szCs w:val="24"/>
        </w:rPr>
        <w:t xml:space="preserve"> junkies, though, that was the whole point. </w:t>
      </w:r>
    </w:p>
    <w:p w14:paraId="65DE869C" w14:textId="77777777" w:rsidR="004114BF" w:rsidRPr="004114BF" w:rsidRDefault="004114BF" w:rsidP="004114BF">
      <w:pPr>
        <w:jc w:val="both"/>
        <w:rPr>
          <w:rFonts w:ascii="Times New Roman" w:hAnsi="Times New Roman" w:cs="Times New Roman"/>
          <w:sz w:val="24"/>
          <w:szCs w:val="24"/>
        </w:rPr>
      </w:pPr>
      <w:r w:rsidRPr="004114BF">
        <w:rPr>
          <w:rFonts w:ascii="Times New Roman" w:hAnsi="Times New Roman" w:cs="Times New Roman"/>
          <w:sz w:val="24"/>
          <w:szCs w:val="24"/>
        </w:rPr>
        <w:lastRenderedPageBreak/>
        <w:t xml:space="preserve">Maria brushed aside the diagrams concealing her view of the Petri dishes, then zoomed in on one thriving culture, until a single bacterium filled the workspace. Color-coded by "health," it was a featureless blue blob; but even when she switched to a standard chemical map there was no real structure visible, apart from the cell wall—no nucleus, no organelles, no flagella; A. </w:t>
      </w:r>
      <w:proofErr w:type="spellStart"/>
      <w:r w:rsidRPr="004114BF">
        <w:rPr>
          <w:rFonts w:ascii="Times New Roman" w:hAnsi="Times New Roman" w:cs="Times New Roman"/>
          <w:sz w:val="24"/>
          <w:szCs w:val="24"/>
        </w:rPr>
        <w:t>lamberti</w:t>
      </w:r>
      <w:proofErr w:type="spellEnd"/>
      <w:r w:rsidRPr="004114BF">
        <w:rPr>
          <w:rFonts w:ascii="Times New Roman" w:hAnsi="Times New Roman" w:cs="Times New Roman"/>
          <w:sz w:val="24"/>
          <w:szCs w:val="24"/>
        </w:rPr>
        <w:t xml:space="preserve"> wasn't much more than a </w:t>
      </w:r>
      <w:proofErr w:type="spellStart"/>
      <w:r w:rsidRPr="004114BF">
        <w:rPr>
          <w:rFonts w:ascii="Times New Roman" w:hAnsi="Times New Roman" w:cs="Times New Roman"/>
          <w:sz w:val="24"/>
          <w:szCs w:val="24"/>
        </w:rPr>
        <w:t>sac</w:t>
      </w:r>
      <w:proofErr w:type="spellEnd"/>
      <w:r w:rsidRPr="004114BF">
        <w:rPr>
          <w:rFonts w:ascii="Times New Roman" w:hAnsi="Times New Roman" w:cs="Times New Roman"/>
          <w:sz w:val="24"/>
          <w:szCs w:val="24"/>
        </w:rPr>
        <w:t xml:space="preserve"> of protoplasm. She played with the representation, making the fine strands of the unraveled chromosomes appear; highlighting regions where protein synthesis was taking place&lt; rendering visible the concentration gradients of </w:t>
      </w:r>
      <w:proofErr w:type="spellStart"/>
      <w:r w:rsidRPr="004114BF">
        <w:rPr>
          <w:rFonts w:ascii="Times New Roman" w:hAnsi="Times New Roman" w:cs="Times New Roman"/>
          <w:sz w:val="24"/>
          <w:szCs w:val="24"/>
        </w:rPr>
        <w:t>nutrose</w:t>
      </w:r>
      <w:proofErr w:type="spellEnd"/>
      <w:r w:rsidRPr="004114BF">
        <w:rPr>
          <w:rFonts w:ascii="Times New Roman" w:hAnsi="Times New Roman" w:cs="Times New Roman"/>
          <w:sz w:val="24"/>
          <w:szCs w:val="24"/>
        </w:rPr>
        <w:t xml:space="preserve"> and its immediate metabolites. Computationally expensive views; she cursed herself (as always) for wasting money, but failed (as</w:t>
      </w:r>
      <w:proofErr w:type="gramStart"/>
      <w:r w:rsidRPr="004114BF">
        <w:rPr>
          <w:rFonts w:ascii="Times New Roman" w:hAnsi="Times New Roman" w:cs="Times New Roman"/>
          <w:sz w:val="24"/>
          <w:szCs w:val="24"/>
        </w:rPr>
        <w:t xml:space="preserve"> ..</w:t>
      </w:r>
      <w:proofErr w:type="gramEnd"/>
      <w:r w:rsidRPr="004114BF">
        <w:rPr>
          <w:rFonts w:ascii="Times New Roman" w:hAnsi="Times New Roman" w:cs="Times New Roman"/>
          <w:sz w:val="24"/>
          <w:szCs w:val="24"/>
        </w:rPr>
        <w:t xml:space="preserve">always) to shut down everything but the essential analysis software (and the </w:t>
      </w:r>
      <w:proofErr w:type="spellStart"/>
      <w:r w:rsidRPr="004114BF">
        <w:rPr>
          <w:rFonts w:ascii="Times New Roman" w:hAnsi="Times New Roman" w:cs="Times New Roman"/>
          <w:sz w:val="24"/>
          <w:szCs w:val="24"/>
        </w:rPr>
        <w:t>Autoverse</w:t>
      </w:r>
      <w:proofErr w:type="spellEnd"/>
      <w:r w:rsidRPr="004114BF">
        <w:rPr>
          <w:rFonts w:ascii="Times New Roman" w:hAnsi="Times New Roman" w:cs="Times New Roman"/>
          <w:sz w:val="24"/>
          <w:szCs w:val="24"/>
        </w:rPr>
        <w:t xml:space="preserve"> itself), failed to sit gazing into thin air, waiting patiently for a result. </w:t>
      </w:r>
    </w:p>
    <w:p w14:paraId="3F10F7DF" w14:textId="263F7A78" w:rsidR="004114BF" w:rsidRPr="004114BF" w:rsidRDefault="004114BF" w:rsidP="004114BF">
      <w:pPr>
        <w:jc w:val="both"/>
        <w:rPr>
          <w:rFonts w:ascii="Times New Roman" w:hAnsi="Times New Roman" w:cs="Times New Roman"/>
          <w:sz w:val="24"/>
          <w:szCs w:val="24"/>
        </w:rPr>
      </w:pPr>
      <w:r w:rsidRPr="004114BF">
        <w:rPr>
          <w:rFonts w:ascii="Times New Roman" w:hAnsi="Times New Roman" w:cs="Times New Roman"/>
          <w:sz w:val="24"/>
          <w:szCs w:val="24"/>
        </w:rPr>
        <w:t xml:space="preserve">Instead, she zoomed in closer, switched to atomic colors (but left the pervasive aqua molecules invisible), temporarily halted time to freeze the blur of thermal motion, then zoomed in still further until the vague specks </w:t>
      </w:r>
      <w:proofErr w:type="gramStart"/>
      <w:r w:rsidRPr="004114BF">
        <w:rPr>
          <w:rFonts w:ascii="Times New Roman" w:hAnsi="Times New Roman" w:cs="Times New Roman"/>
          <w:sz w:val="24"/>
          <w:szCs w:val="24"/>
        </w:rPr>
        <w:t xml:space="preserve">scattered </w:t>
      </w:r>
      <w:r w:rsidRPr="004114BF">
        <w:rPr>
          <w:rFonts w:ascii="Times New Roman" w:hAnsi="Times New Roman" w:cs="Times New Roman"/>
          <w:sz w:val="24"/>
          <w:szCs w:val="24"/>
        </w:rPr>
        <w:t xml:space="preserve"> </w:t>
      </w:r>
      <w:r w:rsidRPr="004114BF">
        <w:rPr>
          <w:rFonts w:ascii="Times New Roman" w:hAnsi="Times New Roman" w:cs="Times New Roman"/>
          <w:sz w:val="24"/>
          <w:szCs w:val="24"/>
        </w:rPr>
        <w:t>throughout</w:t>
      </w:r>
      <w:proofErr w:type="gramEnd"/>
      <w:r w:rsidRPr="004114BF">
        <w:rPr>
          <w:rFonts w:ascii="Times New Roman" w:hAnsi="Times New Roman" w:cs="Times New Roman"/>
          <w:sz w:val="24"/>
          <w:szCs w:val="24"/>
        </w:rPr>
        <w:t xml:space="preserve"> the workspace sharpened into the intricate tangles of long-chain lipids, polysaccharides, peptidoglycans. Names stolen unmodified from their real-world analogues— but screw it, who wanted to spend their life devising a whole new biochemical nomenclature? Maria was sufficiently impressed that Lambert had come up with distinguishable colors for all thirty-two </w:t>
      </w:r>
      <w:proofErr w:type="spellStart"/>
      <w:r w:rsidRPr="004114BF">
        <w:rPr>
          <w:rFonts w:ascii="Times New Roman" w:hAnsi="Times New Roman" w:cs="Times New Roman"/>
          <w:sz w:val="24"/>
          <w:szCs w:val="24"/>
        </w:rPr>
        <w:t>Autoverse</w:t>
      </w:r>
      <w:proofErr w:type="spellEnd"/>
      <w:r w:rsidRPr="004114BF">
        <w:rPr>
          <w:rFonts w:ascii="Times New Roman" w:hAnsi="Times New Roman" w:cs="Times New Roman"/>
          <w:sz w:val="24"/>
          <w:szCs w:val="24"/>
        </w:rPr>
        <w:t xml:space="preserve"> atoms, and unambiguous names to match. </w:t>
      </w:r>
    </w:p>
    <w:p w14:paraId="14148642" w14:textId="49CA2DA9" w:rsidR="004114BF" w:rsidRPr="004114BF" w:rsidRDefault="004114BF" w:rsidP="004114BF">
      <w:pPr>
        <w:jc w:val="both"/>
        <w:rPr>
          <w:rFonts w:ascii="Times New Roman" w:hAnsi="Times New Roman" w:cs="Times New Roman"/>
          <w:sz w:val="24"/>
          <w:szCs w:val="24"/>
        </w:rPr>
      </w:pPr>
      <w:r w:rsidRPr="004114BF">
        <w:rPr>
          <w:rFonts w:ascii="Times New Roman" w:hAnsi="Times New Roman" w:cs="Times New Roman"/>
          <w:sz w:val="24"/>
          <w:szCs w:val="24"/>
        </w:rPr>
        <w:t xml:space="preserve">She tracked through the sea of elaborate molecules—all of them synthesized by A. </w:t>
      </w:r>
      <w:proofErr w:type="spellStart"/>
      <w:r w:rsidRPr="004114BF">
        <w:rPr>
          <w:rFonts w:ascii="Times New Roman" w:hAnsi="Times New Roman" w:cs="Times New Roman"/>
          <w:sz w:val="24"/>
          <w:szCs w:val="24"/>
        </w:rPr>
        <w:t>lamberti</w:t>
      </w:r>
      <w:proofErr w:type="spellEnd"/>
      <w:r w:rsidRPr="004114BF">
        <w:rPr>
          <w:rFonts w:ascii="Times New Roman" w:hAnsi="Times New Roman" w:cs="Times New Roman"/>
          <w:sz w:val="24"/>
          <w:szCs w:val="24"/>
        </w:rPr>
        <w:t xml:space="preserve"> from nothing but </w:t>
      </w:r>
      <w:proofErr w:type="spellStart"/>
      <w:r w:rsidRPr="004114BF">
        <w:rPr>
          <w:rFonts w:ascii="Times New Roman" w:hAnsi="Times New Roman" w:cs="Times New Roman"/>
          <w:sz w:val="24"/>
          <w:szCs w:val="24"/>
        </w:rPr>
        <w:t>nutrose</w:t>
      </w:r>
      <w:proofErr w:type="spellEnd"/>
      <w:r w:rsidRPr="004114BF">
        <w:rPr>
          <w:rFonts w:ascii="Times New Roman" w:hAnsi="Times New Roman" w:cs="Times New Roman"/>
          <w:sz w:val="24"/>
          <w:szCs w:val="24"/>
        </w:rPr>
        <w:t xml:space="preserve">, aqua, pneuma, and a few trace elements. Unable to spot any </w:t>
      </w:r>
      <w:proofErr w:type="spellStart"/>
      <w:r w:rsidRPr="004114BF">
        <w:rPr>
          <w:rFonts w:ascii="Times New Roman" w:hAnsi="Times New Roman" w:cs="Times New Roman"/>
          <w:sz w:val="24"/>
          <w:szCs w:val="24"/>
        </w:rPr>
        <w:t>mutose</w:t>
      </w:r>
      <w:proofErr w:type="spellEnd"/>
      <w:r w:rsidRPr="004114BF">
        <w:rPr>
          <w:rFonts w:ascii="Times New Roman" w:hAnsi="Times New Roman" w:cs="Times New Roman"/>
          <w:sz w:val="24"/>
          <w:szCs w:val="24"/>
        </w:rPr>
        <w:t xml:space="preserve"> molecules, she invoked Maxwell's Demon and asked it to find one. The perceptible delay before the program responded always drove home to her the sheer quantity of information she was playing with—and the way in which it was organized. A traditional biochemical simulation would have been keeping track of every molecule, and could have told her the exact location of the nearest altered sugar almost instantaneously. For a traditional simulation, this catalogue of molecules would have been the "ultimate truth"—nothing would have "existed," except by virtue of an entry in the Big List. In contrast, the "ultimate truth" of the </w:t>
      </w:r>
      <w:proofErr w:type="spellStart"/>
      <w:r w:rsidRPr="004114BF">
        <w:rPr>
          <w:rFonts w:ascii="Times New Roman" w:hAnsi="Times New Roman" w:cs="Times New Roman"/>
          <w:sz w:val="24"/>
          <w:szCs w:val="24"/>
        </w:rPr>
        <w:t>Autoverse</w:t>
      </w:r>
      <w:proofErr w:type="spellEnd"/>
      <w:r w:rsidRPr="004114BF">
        <w:rPr>
          <w:rFonts w:ascii="Times New Roman" w:hAnsi="Times New Roman" w:cs="Times New Roman"/>
          <w:sz w:val="24"/>
          <w:szCs w:val="24"/>
        </w:rPr>
        <w:t xml:space="preserve"> was a vast array of cubic cells of subatomic dimensions—and the primary software dealt only with these cells, oblivious to any larger structures. Atoms in the </w:t>
      </w:r>
      <w:proofErr w:type="spellStart"/>
      <w:r w:rsidRPr="004114BF">
        <w:rPr>
          <w:rFonts w:ascii="Times New Roman" w:hAnsi="Times New Roman" w:cs="Times New Roman"/>
          <w:sz w:val="24"/>
          <w:szCs w:val="24"/>
        </w:rPr>
        <w:t>Autoverse</w:t>
      </w:r>
      <w:proofErr w:type="spellEnd"/>
      <w:r w:rsidRPr="004114BF">
        <w:rPr>
          <w:rFonts w:ascii="Times New Roman" w:hAnsi="Times New Roman" w:cs="Times New Roman"/>
          <w:sz w:val="24"/>
          <w:szCs w:val="24"/>
        </w:rPr>
        <w:t xml:space="preserve"> were like hurricanes in an atmospheric model (only far more stable); they arose from the simple rules governing the smallest elements of the system. There was no need to explicitly calculate their behavior; the laws governing individual cells drove everything that happened at higher levels. Of course, a swarm of demons could have been used to compile and maintain a kind of census of atoms and molecules—at great computational expense, rather defeating the point. And the </w:t>
      </w:r>
      <w:proofErr w:type="spellStart"/>
      <w:r w:rsidRPr="004114BF">
        <w:rPr>
          <w:rFonts w:ascii="Times New Roman" w:hAnsi="Times New Roman" w:cs="Times New Roman"/>
          <w:sz w:val="24"/>
          <w:szCs w:val="24"/>
        </w:rPr>
        <w:t>Autoverse</w:t>
      </w:r>
      <w:proofErr w:type="spellEnd"/>
      <w:r w:rsidRPr="004114BF">
        <w:rPr>
          <w:rFonts w:ascii="Times New Roman" w:hAnsi="Times New Roman" w:cs="Times New Roman"/>
          <w:sz w:val="24"/>
          <w:szCs w:val="24"/>
        </w:rPr>
        <w:t xml:space="preserve"> itself would have churned on, regardless </w:t>
      </w:r>
    </w:p>
    <w:p w14:paraId="05C05D75" w14:textId="07645D7F" w:rsidR="004114BF" w:rsidRPr="004114BF" w:rsidRDefault="004114BF" w:rsidP="004114BF">
      <w:pPr>
        <w:jc w:val="both"/>
        <w:rPr>
          <w:rFonts w:ascii="Times New Roman" w:hAnsi="Times New Roman" w:cs="Times New Roman"/>
          <w:sz w:val="24"/>
          <w:szCs w:val="24"/>
        </w:rPr>
      </w:pPr>
      <w:r w:rsidRPr="004114BF">
        <w:rPr>
          <w:rFonts w:ascii="Times New Roman" w:hAnsi="Times New Roman" w:cs="Times New Roman"/>
          <w:sz w:val="24"/>
          <w:szCs w:val="24"/>
        </w:rPr>
        <w:t xml:space="preserve">(an excerpt from Greg Egan’s book:  </w:t>
      </w:r>
      <w:r w:rsidRPr="004114BF">
        <w:rPr>
          <w:rFonts w:ascii="Times New Roman" w:hAnsi="Times New Roman" w:cs="Times New Roman"/>
          <w:i/>
          <w:iCs/>
          <w:sz w:val="24"/>
          <w:szCs w:val="24"/>
        </w:rPr>
        <w:t>A permutation city</w:t>
      </w:r>
      <w:r w:rsidRPr="004114BF">
        <w:rPr>
          <w:rFonts w:ascii="Times New Roman" w:hAnsi="Times New Roman" w:cs="Times New Roman"/>
          <w:sz w:val="24"/>
          <w:szCs w:val="24"/>
        </w:rPr>
        <w:t xml:space="preserve">) </w:t>
      </w:r>
    </w:p>
    <w:sectPr w:rsidR="004114BF" w:rsidRPr="00411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537216"/>
    <w:multiLevelType w:val="multilevel"/>
    <w:tmpl w:val="02A2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4BF"/>
    <w:rsid w:val="003C453C"/>
    <w:rsid w:val="004114BF"/>
    <w:rsid w:val="00624146"/>
    <w:rsid w:val="00AE4688"/>
    <w:rsid w:val="00F57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9EFDD"/>
  <w15:chartTrackingRefBased/>
  <w15:docId w15:val="{B4D78380-1209-465A-A2E7-209F95DD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14BF"/>
    <w:rPr>
      <w:color w:val="0563C1" w:themeColor="hyperlink"/>
      <w:u w:val="single"/>
    </w:rPr>
  </w:style>
  <w:style w:type="character" w:styleId="UnresolvedMention">
    <w:name w:val="Unresolved Mention"/>
    <w:basedOn w:val="DefaultParagraphFont"/>
    <w:uiPriority w:val="99"/>
    <w:semiHidden/>
    <w:unhideWhenUsed/>
    <w:rsid w:val="00411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029508">
      <w:bodyDiv w:val="1"/>
      <w:marLeft w:val="0"/>
      <w:marRight w:val="0"/>
      <w:marTop w:val="0"/>
      <w:marBottom w:val="0"/>
      <w:divBdr>
        <w:top w:val="none" w:sz="0" w:space="0" w:color="auto"/>
        <w:left w:val="none" w:sz="0" w:space="0" w:color="auto"/>
        <w:bottom w:val="none" w:sz="0" w:space="0" w:color="auto"/>
        <w:right w:val="none" w:sz="0" w:space="0" w:color="auto"/>
      </w:divBdr>
    </w:div>
    <w:div w:id="205410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lylib.com/books/en/2.566.1/internet_basics.html?utm_source=chatgpt.com" TargetMode="External"/><Relationship Id="rId5" Type="http://schemas.openxmlformats.org/officeDocument/2006/relationships/hyperlink" Target="https://flylib.com/books/en/2.566.1/internet_basics.html?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2025-12-17T21:08:00Z</cp:lastPrinted>
  <dcterms:created xsi:type="dcterms:W3CDTF">2025-12-17T21:25:00Z</dcterms:created>
  <dcterms:modified xsi:type="dcterms:W3CDTF">2025-12-17T21:25:00Z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220a9ca6-2ca5-446c-aa96-7bf448e826cb</vt:lpwstr>
  </property>
</Properties>
</file>